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21.04.2020-Часовников-Гр№22</w:t>
      </w:r>
      <w:r w:rsidR="0037006A">
        <w:rPr>
          <w:b/>
          <w:bCs/>
          <w:color w:val="000000"/>
          <w:sz w:val="27"/>
          <w:szCs w:val="27"/>
        </w:rPr>
        <w:t>а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-БЖ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урока:</w:t>
      </w:r>
      <w:r>
        <w:rPr>
          <w:color w:val="000000"/>
          <w:sz w:val="27"/>
          <w:szCs w:val="27"/>
        </w:rPr>
        <w:t xml:space="preserve"> </w:t>
      </w:r>
      <w:r w:rsidRPr="008E4F32">
        <w:rPr>
          <w:b/>
          <w:color w:val="000000"/>
          <w:sz w:val="27"/>
          <w:szCs w:val="27"/>
        </w:rPr>
        <w:t xml:space="preserve">Воинские символы </w:t>
      </w:r>
      <w:r w:rsidRPr="008E4F32">
        <w:rPr>
          <w:b/>
          <w:bCs/>
          <w:color w:val="000000"/>
          <w:sz w:val="27"/>
          <w:szCs w:val="27"/>
        </w:rPr>
        <w:t>и р</w:t>
      </w:r>
      <w:r w:rsidRPr="008E4F32">
        <w:rPr>
          <w:b/>
          <w:color w:val="000000"/>
          <w:sz w:val="27"/>
          <w:szCs w:val="27"/>
        </w:rPr>
        <w:t>итуалы.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урока: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патриотического сознания обучающихся через ознакомление с героическим прошлым русского народа.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урока: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Обучающая — рассмотреть важнейшие боевые традиции Вооруженных сил РФ. Изучить понятия «патриотизм», «воинский долг»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Развивающая - пробудить интерес к жизни и деятельности Вооруженных сил РФ. Развитие у обучающихся понимания личной ответственности за защиту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Воспитывающая - воспитывать любовь к Родине, формировать чувство гордости за Вооруженные силы РФ и за свою страну.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Боевые традиции - это исторически сложившиеся в армии и на флоте и передающиеся из поколения в поколение правила, обычаи и нормы поведения военнослужащих, связанные с несением воинской службы и образцовым выполнением боевых задач.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Традиции связаны с историей данного войскового коллектива или рода войск, его профессиональными особенностями героическими событиями или определенным укладом армейского быта. Но есть много общих боевых традиций для всех Вооруженных сил России.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Важнейшими боевыми традициями Вооруженных сил являются: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Преданность Родине, постоянная готовность к ее защите;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Верность Боевому Знамени воинской части, Военно-морскому флагу корабля;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Верность Военной присяге, воинскому долгу;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товарищество;</w:t>
      </w:r>
    </w:p>
    <w:p w:rsidR="009353F1" w:rsidRDefault="009353F1" w:rsidP="009353F1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Неустанное стремление к овладению военно-профессиональными знаниями, совершенствованию воинского мастерства, постоянное поддержание боевой готовности, уверенность в своих силах.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Патриотизм - любовь к своему отечеству, преданность своему народу и ответственность перед ним, готовность к любым жертвам и подвигам во имя интересов своей Родины. Для россиянина его суть заключается в защите государственного суверенитета и территориальной целостности Российской Федерации, безопасности государства при отражении вооруженного нападения, а также в выполнении задач в соответствии с международными обязательствами страны. В мирной повседневной жизни воинский долг обязывает каждого воина глубоко осознать личную ответственность за защиту Отечества, требует мастерского овладения вверенным оружием и военной техникой, постоянного совершенствования своих морально-боевых и психологических качеств, высокой организованности и дисциплины.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Долг – нравственные обязанности человека, выполняемые из побуждений совести. Самыми важными в обществе являются гражданский и патриотический долг перед Отечеством.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зависимости от конкретных условий жизни людей, характера их деятельности, чувство долга принимает различные формы. По отношению к Отечеству эта обязанность выражается в гражданском долге; по отношению к вооруженной защите страны - в воинском долге.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Воинский долг - это нравственно-правовая норма поведения военнослужащего. Он определяется требованиями государства.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«Защита государственного суверенитета и территориальной целостности Российской Федерации, обеспечение безопасности государства, отражение вооруженного нападения, а также выполнение задач в соответствии с международными обязательствами Российской Федерации», - отмечается в законе, - составляют существо воинского долга, который обязывает военнослужащих: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быть верным Военной присяге, беззаветно служить своему народу, мужественно защищать своё Отечество;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строго соблюдать Конституцию РФ и законы РФ, требования общевоинских уставов, беспрекословно выполнять приказы командира;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дорожить честью и боевой славой, защитников своего народа, честью воинского звания и войсковым товариществом;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совершенствовать воинское мастерство, содержать в постоянной готовности вооружение и военную технику, быть готовым к применению</w:t>
      </w:r>
      <w:r>
        <w:rPr>
          <w:color w:val="000000"/>
          <w:sz w:val="27"/>
          <w:szCs w:val="27"/>
        </w:rPr>
        <w:br/>
        <w:t>вооружения и военной техники, беречь военное имущество;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быть дисциплинированными, бдительными, хранить государственную и военную тайну;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соблюдать общепризнанные принципы и нормы международного права и международные договоры Российской Федерации.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E4F32">
        <w:rPr>
          <w:b/>
          <w:color w:val="000000"/>
          <w:sz w:val="27"/>
          <w:szCs w:val="27"/>
        </w:rPr>
        <w:t>Главная традиция ВС РФ</w:t>
      </w:r>
      <w:r>
        <w:rPr>
          <w:color w:val="000000"/>
          <w:sz w:val="27"/>
          <w:szCs w:val="27"/>
        </w:rPr>
        <w:t xml:space="preserve"> – защита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Традиция - это то, что перешло от одного поколения к другому.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Вооруженные Силы любого государства имеют свои боевые традиции. Есть они и в ВС РФ. Это преданность своей Родине, верность присяге и воинскому долгу, войсковое товарищество.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1242- Ледовое побоище.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1380- Куликовская битва.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1709- Полтавская битва.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1812 –Отечественная война, Бородинское сражение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1941-1945- Великая Отечественная война.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Знаете ли вы, что первый устав был создан в 1647 году царем Алексеем Михайловичем. Церемония принятия клятвы на верность Государю Российскому с целованием креста.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Петре Первом воинская присяга перешла в ранг закона. Торжественная клятва включала триединое наполнение — Родина, Государь, вера Православная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Еще один ритуал в ВС РФ – вручение Боевого знамени.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Присягает человек 1 раз и на всю жизнь.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описания некоторых подвигов российских воинов мы видим, как мужественно солдаты защищают своё Боевое Знамя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Боевое знамя- принято считать основным символом воинской чести! Воинская честь – это внутреннее нравственное качество и убеждение воина, воинского </w:t>
      </w:r>
      <w:r>
        <w:rPr>
          <w:color w:val="000000"/>
          <w:sz w:val="27"/>
          <w:szCs w:val="27"/>
        </w:rPr>
        <w:lastRenderedPageBreak/>
        <w:t>коллектива, характеризующего его поведение, отношение к выполнению воинского долга.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знамя воинской части – есть особо почетный знак, отличающий особенности боевого предназначения воинской части, его истории и заслуг, а также определяющий принадлежность к ВС РФ.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Боевое знамя воинской части –символ воинской чести, доблести и славы. Оно служит напоминанием каждому военнослужащему о героических традициях воинской части по защите Отечества.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военнослужащий, увидев Боевое знамя, отдает честь флагу.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утрате Боевого знамени - командир воинской части и военнослужащие виновные в этом позоре подлежат суду, а воинская часть расформировывается.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слова из Устава воинского времен Петра1.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«обещаюсь и клянусь всемогущим Богом, что от команды и знамя, где принадлежу, хотя в поле, в обозе или гарнизоне, никогда не отлучаться, но за оным пока жив следовать буду.»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«кто знамя свое или штандарт до последнего часа своей жизни не оборонит, оный не достоин, чтобы имя солдата иметь»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«все воинские корабли российские не должны ни перед кем опускать флаги и вымпелы под страхом лишения живота своего.»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444444"/>
          <w:sz w:val="27"/>
          <w:szCs w:val="27"/>
        </w:rPr>
        <w:t>Можно ли считать эти слова актуальными?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Ни один музей мира не имеет ни одного флага ВМФ, России, взятого в бою.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 Из истории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в 17 веке царь Алексей Михайлович утвердил бело-сине- красный      воинский флаг с двуглавым орлом символом власти, силы, единства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-при Петре1 на белом поле были нашиты царские вензеля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>-в Советской Армии БЗ появилось как награда в1918г.единый образец был принят в1926г., который был изменен в1942г. Оно состояло из полотнища красного цвета, древка и шнура с кистями. С одной стороны надпись «За нашу Советскую Родину</w:t>
      </w:r>
      <w:proofErr w:type="gramStart"/>
      <w:r>
        <w:rPr>
          <w:color w:val="444444"/>
          <w:sz w:val="27"/>
          <w:szCs w:val="27"/>
        </w:rPr>
        <w:t>» ,с</w:t>
      </w:r>
      <w:proofErr w:type="gramEnd"/>
      <w:r>
        <w:rPr>
          <w:color w:val="444444"/>
          <w:sz w:val="27"/>
          <w:szCs w:val="27"/>
        </w:rPr>
        <w:t xml:space="preserve"> другой наименование воинской части.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444444"/>
          <w:sz w:val="27"/>
          <w:szCs w:val="27"/>
        </w:rPr>
        <w:t xml:space="preserve">С августа 1991 года вернулся </w:t>
      </w:r>
      <w:proofErr w:type="spellStart"/>
      <w:r>
        <w:rPr>
          <w:color w:val="444444"/>
          <w:sz w:val="27"/>
          <w:szCs w:val="27"/>
        </w:rPr>
        <w:t>триколор</w:t>
      </w:r>
      <w:proofErr w:type="spellEnd"/>
      <w:r>
        <w:rPr>
          <w:color w:val="444444"/>
          <w:sz w:val="27"/>
          <w:szCs w:val="27"/>
        </w:rPr>
        <w:t>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Красная, как кровь, полоса обозначала человеческий мир.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Синяя — мир небесный.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>А белая — божественный.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shd w:val="clear" w:color="auto" w:fill="FFFFFF"/>
        </w:rPr>
        <w:t xml:space="preserve">Именно так когда-то представляли себе устройство мира древние </w:t>
      </w:r>
      <w:proofErr w:type="spellStart"/>
      <w:r>
        <w:rPr>
          <w:color w:val="333333"/>
          <w:sz w:val="27"/>
          <w:szCs w:val="27"/>
          <w:shd w:val="clear" w:color="auto" w:fill="FFFFFF"/>
        </w:rPr>
        <w:t>русичи</w:t>
      </w:r>
      <w:proofErr w:type="spellEnd"/>
      <w:r>
        <w:rPr>
          <w:color w:val="333333"/>
          <w:sz w:val="27"/>
          <w:szCs w:val="27"/>
          <w:shd w:val="clear" w:color="auto" w:fill="FFFFFF"/>
        </w:rPr>
        <w:t>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И именно эти цвета присутствуют на нашем государственном флаге.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shd w:val="clear" w:color="auto" w:fill="FFFFFF"/>
        </w:rPr>
        <w:t>Но можно и по-другому объяснить присутствие трех цветов в нашем флаге.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Красный и белый издавна были любимыми цветами на Руси. Все, что считалось красивым, называли красным. Все, что было честным, справедливым, делалось по правде, называлось белым. (А злоба, зависть, жестокость — наоборот, черными</w:t>
      </w:r>
      <w:proofErr w:type="gramStart"/>
      <w:r>
        <w:rPr>
          <w:color w:val="333333"/>
          <w:sz w:val="27"/>
          <w:szCs w:val="27"/>
          <w:shd w:val="clear" w:color="auto" w:fill="FFFFFF"/>
        </w:rPr>
        <w:t>. )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Синий же цвет — это не только цвет неба, но и цвет воды — рек, озер, морей. А их на территории нашей страны великое множество.</w:t>
      </w: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  <w:shd w:val="clear" w:color="auto" w:fill="FFFFFF"/>
        </w:rPr>
      </w:pPr>
    </w:p>
    <w:p w:rsidR="009353F1" w:rsidRPr="009353F1" w:rsidRDefault="009353F1" w:rsidP="009353F1">
      <w:pPr>
        <w:shd w:val="clear" w:color="auto" w:fill="FFFFFF"/>
        <w:spacing w:after="0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Конституция РФ. Гимн РФ. Герб РФ. Флаг РФ. - М.: ООО Омега-Л, 2003. - С.64.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Российской Федерации от 28 марта 1998 г. N 53-ФЗ О воинской обязанности и военной службе (с изменениями от 21 июля 1998 г., 7 августа, 7 ноября 2000 г., 12 февраля, 19 июля 2001 г.)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Федеральные законы Российской Федерации: "ОБ обороне", "О статусе военнослужащих", "О воинской обязанности и военной службе", "О гражданской обороне", "О защите населения и территории от чрезвычайных ситуаций природного и техногенного характера", Постановление Правительства РФ от 10 июня 1999 г. N 620 "О гражданских организациях гражданской обороны".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Комментарий к Федеральному закону "О воинской обязанности и военной службе"// Под общ. ред. В. Г.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Стрекозова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2004.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Вангородский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С.Н., 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Миронов С.К., Марков В.В. Безопасность жизнедеятельности. Основы военной службы: Учебное пособие. - М.: 2001.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Вестник военной информации. Агентство "</w:t>
      </w:r>
      <w:proofErr w:type="spellStart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Военинформ</w:t>
      </w:r>
      <w:proofErr w:type="spellEnd"/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Министерства обороны РФ и Российское информационное агентство "Новости". - 1998. - N 1-12.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Военный энциклопедический словарь. - М.: Военное издательство, 1983.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Журнал "ОБЖ. Основы безопасности жизни". - М.: 1999. - N 1-12.</w:t>
      </w:r>
    </w:p>
    <w:p w:rsidR="009353F1" w:rsidRPr="009353F1" w:rsidRDefault="009353F1" w:rsidP="009353F1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Общевоинские уставы Вооруженных Сил Российской Федерации. - М.: Военное издательство, 1994.</w:t>
      </w:r>
    </w:p>
    <w:p w:rsidR="009353F1" w:rsidRPr="009353F1" w:rsidRDefault="009353F1" w:rsidP="009353F1">
      <w:pPr>
        <w:shd w:val="clear" w:color="auto" w:fill="FFFFFF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Контрольные вопросы</w:t>
      </w:r>
      <w:r>
        <w:rPr>
          <w:color w:val="000000"/>
          <w:sz w:val="28"/>
          <w:szCs w:val="28"/>
        </w:rPr>
        <w:t>:</w:t>
      </w:r>
    </w:p>
    <w:p w:rsidR="009353F1" w:rsidRDefault="009353F1" w:rsidP="009353F1"/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Какие ритуалы ВС РФ вы знаете? (Присяга)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Что такое присяга?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 xml:space="preserve">- Как проходит ритуал привидения к </w:t>
      </w:r>
      <w:proofErr w:type="gramStart"/>
      <w:r w:rsidRPr="009353F1">
        <w:rPr>
          <w:color w:val="000000"/>
          <w:sz w:val="28"/>
          <w:szCs w:val="28"/>
        </w:rPr>
        <w:t>присяге?.</w:t>
      </w:r>
      <w:proofErr w:type="gramEnd"/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Что олицетворяет собой Боевое Знамя?</w:t>
      </w:r>
    </w:p>
    <w:p w:rsidR="009353F1" w:rsidRPr="009353F1" w:rsidRDefault="009353F1" w:rsidP="009353F1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353F1">
        <w:rPr>
          <w:color w:val="000000"/>
          <w:sz w:val="28"/>
          <w:szCs w:val="28"/>
        </w:rPr>
        <w:t>- К чему обязывает присяга?</w:t>
      </w:r>
    </w:p>
    <w:p w:rsidR="009353F1" w:rsidRDefault="009353F1" w:rsidP="009353F1">
      <w:pPr>
        <w:rPr>
          <w:sz w:val="28"/>
          <w:szCs w:val="28"/>
        </w:rPr>
      </w:pPr>
    </w:p>
    <w:p w:rsidR="009353F1" w:rsidRDefault="009353F1" w:rsidP="009353F1">
      <w:pPr>
        <w:rPr>
          <w:sz w:val="28"/>
          <w:szCs w:val="28"/>
        </w:rPr>
      </w:pPr>
    </w:p>
    <w:p w:rsidR="009353F1" w:rsidRPr="009353F1" w:rsidRDefault="009353F1" w:rsidP="009353F1">
      <w:pPr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9353F1" w:rsidRPr="009353F1" w:rsidRDefault="009353F1" w:rsidP="009353F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9353F1" w:rsidRPr="009353F1" w:rsidRDefault="009353F1" w:rsidP="009353F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9353F1" w:rsidRPr="00606679" w:rsidRDefault="009353F1" w:rsidP="009353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9353F1" w:rsidRDefault="009353F1" w:rsidP="009353F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53F1" w:rsidRPr="00F709E3" w:rsidRDefault="009353F1" w:rsidP="009353F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9353F1" w:rsidRDefault="009353F1" w:rsidP="009353F1"/>
    <w:p w:rsidR="00740378" w:rsidRDefault="00740378"/>
    <w:sectPr w:rsidR="0074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8F7"/>
    <w:multiLevelType w:val="multilevel"/>
    <w:tmpl w:val="D7D0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7"/>
    <w:rsid w:val="0037006A"/>
    <w:rsid w:val="005905C5"/>
    <w:rsid w:val="00740378"/>
    <w:rsid w:val="009353F1"/>
    <w:rsid w:val="00A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E6819-8E3A-48D2-97C0-1E0CA688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F1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3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2020-04-17T13:17:00Z</dcterms:created>
  <dcterms:modified xsi:type="dcterms:W3CDTF">2020-04-18T04:19:00Z</dcterms:modified>
</cp:coreProperties>
</file>